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A2" w:rsidRDefault="00B216A2" w:rsidP="00B216A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76750" cy="295275"/>
            <wp:effectExtent l="19050" t="0" r="0" b="0"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621"/>
        <w:gridCol w:w="4978"/>
        <w:gridCol w:w="4621"/>
      </w:tblGrid>
      <w:tr w:rsidR="00B216A2" w:rsidTr="00B216A2">
        <w:tc>
          <w:tcPr>
            <w:tcW w:w="5179" w:type="dxa"/>
          </w:tcPr>
          <w:p w:rsidR="00B216A2" w:rsidRDefault="00B216A2"/>
        </w:tc>
        <w:tc>
          <w:tcPr>
            <w:tcW w:w="5179" w:type="dxa"/>
            <w:hideMark/>
          </w:tcPr>
          <w:p w:rsidR="00B216A2" w:rsidRDefault="00B216A2">
            <w:r>
              <w:rPr>
                <w:noProof/>
                <w:lang w:eastAsia="fr-FR"/>
              </w:rPr>
              <w:drawing>
                <wp:inline distT="0" distB="0" distL="0" distR="0">
                  <wp:extent cx="2000250" cy="1581150"/>
                  <wp:effectExtent l="1905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B216A2" w:rsidRDefault="00B216A2">
            <w:pPr>
              <w:rPr>
                <w:sz w:val="24"/>
              </w:rPr>
            </w:pPr>
          </w:p>
          <w:p w:rsidR="00B216A2" w:rsidRDefault="00B216A2">
            <w:pPr>
              <w:rPr>
                <w:sz w:val="24"/>
              </w:rPr>
            </w:pPr>
          </w:p>
          <w:p w:rsidR="00B216A2" w:rsidRDefault="00B216A2">
            <w:pPr>
              <w:rPr>
                <w:sz w:val="24"/>
              </w:rPr>
            </w:pPr>
          </w:p>
        </w:tc>
      </w:tr>
    </w:tbl>
    <w:p w:rsidR="00B216A2" w:rsidRDefault="00B216A2" w:rsidP="00B216A2">
      <w:pPr>
        <w:rPr>
          <w:b/>
          <w:sz w:val="24"/>
        </w:rPr>
      </w:pPr>
      <w:r>
        <w:rPr>
          <w:b/>
          <w:sz w:val="24"/>
        </w:rPr>
        <w:t xml:space="preserve"> Date :    Durée de validité : 6 mois.</w:t>
      </w:r>
    </w:p>
    <w:tbl>
      <w:tblPr>
        <w:tblStyle w:val="Grilledutableau"/>
        <w:tblW w:w="0" w:type="auto"/>
        <w:tblInd w:w="0" w:type="dxa"/>
        <w:tblLook w:val="04A0"/>
      </w:tblPr>
      <w:tblGrid>
        <w:gridCol w:w="3697"/>
        <w:gridCol w:w="3438"/>
        <w:gridCol w:w="3647"/>
        <w:gridCol w:w="3438"/>
      </w:tblGrid>
      <w:tr w:rsidR="00B216A2" w:rsidTr="00B216A2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1514475" cy="666750"/>
                  <wp:effectExtent l="19050" t="0" r="9525" b="0"/>
                  <wp:docPr id="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□ </w:t>
            </w:r>
            <w:r>
              <w:rPr>
                <w:rFonts w:cs="Arial"/>
                <w:sz w:val="20"/>
              </w:rPr>
              <w:t>en France</w:t>
            </w:r>
          </w:p>
          <w:p w:rsidR="00B216A2" w:rsidRDefault="00B216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  en UE, EEE, (+Suisse)</w:t>
            </w:r>
          </w:p>
          <w:p w:rsidR="00B216A2" w:rsidRDefault="00B216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 hors EEE</w:t>
            </w:r>
          </w:p>
          <w:p w:rsidR="00B216A2" w:rsidRDefault="00B216A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□ </w:t>
            </w:r>
            <w:r>
              <w:rPr>
                <w:sz w:val="24"/>
              </w:rPr>
              <w:t>au cabinet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1314450" cy="552450"/>
                  <wp:effectExtent l="19050" t="0" r="0" b="0"/>
                  <wp:docPr id="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2" w:rsidRDefault="00B216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 en France</w:t>
            </w:r>
          </w:p>
          <w:p w:rsidR="00B216A2" w:rsidRDefault="00B216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 en UE, EEE, (+Suisse)</w:t>
            </w:r>
          </w:p>
          <w:p w:rsidR="00B216A2" w:rsidRDefault="00B216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□hors EEE</w:t>
            </w:r>
          </w:p>
          <w:p w:rsidR="00B216A2" w:rsidRDefault="00B216A2">
            <w:pPr>
              <w:rPr>
                <w:b/>
                <w:sz w:val="24"/>
              </w:rPr>
            </w:pPr>
          </w:p>
        </w:tc>
      </w:tr>
    </w:tbl>
    <w:p w:rsidR="00B216A2" w:rsidRDefault="00B216A2" w:rsidP="00B216A2">
      <w:pPr>
        <w:spacing w:after="0"/>
        <w:rPr>
          <w:b/>
          <w:sz w:val="24"/>
        </w:rPr>
      </w:pPr>
      <w:r>
        <w:rPr>
          <w:b/>
          <w:sz w:val="24"/>
        </w:rPr>
        <w:t>Un certificat de conformité peut vous être remis à l’issue des soins.</w:t>
      </w:r>
    </w:p>
    <w:p w:rsidR="00B216A2" w:rsidRDefault="00B216A2" w:rsidP="00B216A2">
      <w:pPr>
        <w:spacing w:after="0"/>
        <w:rPr>
          <w:sz w:val="32"/>
        </w:rPr>
      </w:pPr>
      <w:r>
        <w:rPr>
          <w:sz w:val="32"/>
        </w:rPr>
        <w:t xml:space="preserve">Description du traitement proposé : </w:t>
      </w:r>
      <w:proofErr w:type="spellStart"/>
      <w:r>
        <w:rPr>
          <w:sz w:val="32"/>
        </w:rPr>
        <w:t>Rebasage</w:t>
      </w:r>
      <w:proofErr w:type="spellEnd"/>
      <w:r>
        <w:rPr>
          <w:sz w:val="32"/>
        </w:rPr>
        <w:t xml:space="preserve"> de prothèse avec attachements, changement d’éléments de rétention d’attachements.</w:t>
      </w:r>
    </w:p>
    <w:tbl>
      <w:tblPr>
        <w:tblpPr w:leftFromText="141" w:rightFromText="141" w:bottomFromText="200" w:vertAnchor="text" w:tblpX="967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40"/>
      </w:tblGrid>
      <w:tr w:rsidR="00B216A2" w:rsidTr="00B216A2">
        <w:trPr>
          <w:trHeight w:val="87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Montant des honoraires : </w:t>
            </w:r>
          </w:p>
        </w:tc>
      </w:tr>
    </w:tbl>
    <w:p w:rsidR="00B216A2" w:rsidRDefault="00B216A2" w:rsidP="00B216A2">
      <w:pPr>
        <w:spacing w:after="0"/>
        <w:rPr>
          <w:b/>
          <w:sz w:val="24"/>
        </w:rPr>
      </w:pPr>
      <w:r>
        <w:rPr>
          <w:b/>
          <w:sz w:val="24"/>
        </w:rPr>
        <w:t>Détail du devis : TSVP.</w:t>
      </w:r>
    </w:p>
    <w:p w:rsidR="00B216A2" w:rsidRDefault="00B216A2" w:rsidP="00B216A2">
      <w:pPr>
        <w:spacing w:after="0"/>
        <w:rPr>
          <w:b/>
          <w:sz w:val="24"/>
        </w:rPr>
      </w:pPr>
    </w:p>
    <w:p w:rsidR="00B216A2" w:rsidRDefault="00B216A2" w:rsidP="00B216A2">
      <w:pPr>
        <w:spacing w:after="0"/>
      </w:pPr>
      <w:r>
        <w:t>Le patient (ou son représentant légal) reconnais avoir eu la possibilité du choix du traitement.</w:t>
      </w:r>
    </w:p>
    <w:p w:rsidR="00B216A2" w:rsidRDefault="00B216A2" w:rsidP="00B216A2">
      <w:pPr>
        <w:spacing w:after="0"/>
        <w:rPr>
          <w:b/>
          <w:sz w:val="24"/>
        </w:rPr>
      </w:pPr>
    </w:p>
    <w:p w:rsidR="00B216A2" w:rsidRDefault="00B216A2" w:rsidP="00B216A2">
      <w:pPr>
        <w:spacing w:after="0"/>
        <w:rPr>
          <w:b/>
          <w:sz w:val="24"/>
        </w:rPr>
      </w:pPr>
    </w:p>
    <w:p w:rsidR="00B216A2" w:rsidRDefault="00B216A2" w:rsidP="00B216A2">
      <w:pPr>
        <w:spacing w:after="0"/>
        <w:rPr>
          <w:b/>
          <w:sz w:val="24"/>
        </w:rPr>
      </w:pPr>
    </w:p>
    <w:p w:rsidR="00B216A2" w:rsidRDefault="00B216A2" w:rsidP="00B216A2">
      <w:pPr>
        <w:spacing w:after="0"/>
        <w:rPr>
          <w:b/>
          <w:sz w:val="24"/>
        </w:rPr>
      </w:pPr>
      <w:r>
        <w:rPr>
          <w:b/>
          <w:sz w:val="24"/>
        </w:rPr>
        <w:t xml:space="preserve">Signature du patient </w:t>
      </w:r>
      <w:r>
        <w:rPr>
          <w:sz w:val="24"/>
        </w:rPr>
        <w:t>(ou de son représentant légal)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Signature du chirurgien-dentiste.</w:t>
      </w:r>
    </w:p>
    <w:p w:rsidR="00B216A2" w:rsidRDefault="00B216A2" w:rsidP="00B216A2">
      <w:pPr>
        <w:spacing w:after="0"/>
        <w:rPr>
          <w:b/>
          <w:sz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14220"/>
      </w:tblGrid>
      <w:tr w:rsidR="00B216A2" w:rsidTr="00B216A2">
        <w:tc>
          <w:tcPr>
            <w:tcW w:w="1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lastRenderedPageBreak/>
              <w:drawing>
                <wp:inline distT="0" distB="0" distL="0" distR="0">
                  <wp:extent cx="4486275" cy="400050"/>
                  <wp:effectExtent l="19050" t="0" r="9525" b="0"/>
                  <wp:docPr id="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6A2" w:rsidRDefault="00B216A2" w:rsidP="00B216A2">
      <w:pPr>
        <w:spacing w:after="0"/>
        <w:rPr>
          <w:b/>
          <w:sz w:val="24"/>
        </w:rPr>
      </w:pPr>
    </w:p>
    <w:tbl>
      <w:tblPr>
        <w:tblStyle w:val="Grilledutableau"/>
        <w:tblW w:w="15644" w:type="dxa"/>
        <w:tblInd w:w="0" w:type="dxa"/>
        <w:tblLook w:val="04A0"/>
      </w:tblPr>
      <w:tblGrid>
        <w:gridCol w:w="651"/>
        <w:gridCol w:w="1412"/>
        <w:gridCol w:w="1041"/>
        <w:gridCol w:w="1376"/>
        <w:gridCol w:w="1254"/>
        <w:gridCol w:w="1001"/>
        <w:gridCol w:w="1256"/>
        <w:gridCol w:w="1549"/>
        <w:gridCol w:w="2227"/>
        <w:gridCol w:w="1306"/>
        <w:gridCol w:w="656"/>
        <w:gridCol w:w="1693"/>
        <w:gridCol w:w="222"/>
      </w:tblGrid>
      <w:tr w:rsidR="00B216A2" w:rsidTr="00B216A2">
        <w:trPr>
          <w:gridAfter w:val="1"/>
          <w:wAfter w:w="222" w:type="dxa"/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 xml:space="preserve">Description de l’élément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Matériau utilisé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Code CCAM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Groupe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sz w:val="16"/>
              </w:rPr>
            </w:pPr>
            <w:r>
              <w:t xml:space="preserve">A </w:t>
            </w:r>
            <w:r>
              <w:rPr>
                <w:sz w:val="16"/>
              </w:rPr>
              <w:t>prix de vente*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sz w:val="16"/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 xml:space="preserve">1 </w:t>
            </w:r>
            <w:r>
              <w:rPr>
                <w:sz w:val="16"/>
              </w:rPr>
              <w:t>Prestation de soins 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sz w:val="16"/>
              </w:rPr>
            </w:pPr>
            <w:r>
              <w:t>B</w:t>
            </w:r>
            <w:r>
              <w:rPr>
                <w:vertAlign w:val="subscript"/>
              </w:rPr>
              <w:t xml:space="preserve">2 </w:t>
            </w:r>
            <w:r>
              <w:rPr>
                <w:sz w:val="16"/>
              </w:rPr>
              <w:t>Frais de structure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sz w:val="16"/>
              </w:rPr>
            </w:pPr>
            <w:r>
              <w:t xml:space="preserve">C </w:t>
            </w:r>
            <w:r>
              <w:rPr>
                <w:sz w:val="16"/>
              </w:rPr>
              <w:t>Honoraires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 xml:space="preserve">D </w:t>
            </w:r>
            <w:r>
              <w:rPr>
                <w:sz w:val="16"/>
                <w:szCs w:val="16"/>
              </w:rPr>
              <w:t>Remboursement SS</w:t>
            </w:r>
            <w:r>
              <w:rPr>
                <w:sz w:val="16"/>
              </w:rPr>
              <w:t xml:space="preserve"> 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sz w:val="16"/>
              </w:rPr>
            </w:pPr>
            <w:r>
              <w:t xml:space="preserve">E </w:t>
            </w:r>
            <w:r>
              <w:rPr>
                <w:sz w:val="16"/>
              </w:rPr>
              <w:t>Reste à charge</w:t>
            </w:r>
          </w:p>
          <w:p w:rsidR="00B216A2" w:rsidRDefault="00B216A2">
            <w:pPr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Réservé à la complémentaire</w:t>
            </w:r>
          </w:p>
        </w:tc>
      </w:tr>
      <w:tr w:rsidR="00B216A2" w:rsidTr="00B216A2">
        <w:trPr>
          <w:gridAfter w:val="1"/>
          <w:wAfter w:w="222" w:type="dxa"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Changement de dispositif d'attachement d'une prothèse dentaire amovible supra </w:t>
            </w:r>
            <w:proofErr w:type="spellStart"/>
            <w:r>
              <w:rPr>
                <w:bCs/>
                <w:sz w:val="20"/>
              </w:rPr>
              <w:t>implantaire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HBKD005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2" w:rsidRDefault="00B216A2"/>
        </w:tc>
      </w:tr>
      <w:tr w:rsidR="00B216A2" w:rsidTr="00B216A2">
        <w:trPr>
          <w:gridAfter w:val="1"/>
          <w:wAfter w:w="222" w:type="dxa"/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Réfection des bords et/ou de l'intrados d'une prothèse dentaire amovible partielle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HBMD007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2" w:rsidRDefault="00B216A2"/>
        </w:tc>
      </w:tr>
      <w:tr w:rsidR="00B216A2" w:rsidTr="00B216A2">
        <w:trPr>
          <w:gridAfter w:val="1"/>
          <w:wAfter w:w="222" w:type="dxa"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bCs/>
              </w:rPr>
            </w:pPr>
            <w:r>
              <w:rPr>
                <w:bCs/>
                <w:sz w:val="20"/>
              </w:rPr>
              <w:t>Réfection de la base d'une prothèse dentaire amovible complète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HBMD004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2" w:rsidRDefault="00B216A2"/>
        </w:tc>
      </w:tr>
      <w:tr w:rsidR="00B216A2" w:rsidTr="00B216A2">
        <w:trPr>
          <w:trHeight w:val="61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16A2" w:rsidRDefault="00B216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6A2" w:rsidRDefault="00B216A2"/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6A2" w:rsidRDefault="00B216A2"/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6A2" w:rsidRDefault="00B216A2"/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6A2" w:rsidRDefault="00B216A2"/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6A2" w:rsidRDefault="00B216A2"/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6A2" w:rsidRDefault="00B216A2"/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6A2" w:rsidRDefault="00B216A2"/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216A2" w:rsidRDefault="00B216A2">
            <w:pPr>
              <w:spacing w:after="200"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A2" w:rsidRDefault="00B216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A2" w:rsidRDefault="00B216A2"/>
        </w:tc>
      </w:tr>
      <w:tr w:rsidR="00B216A2" w:rsidTr="00B216A2">
        <w:trPr>
          <w:gridBefore w:val="6"/>
          <w:wBefore w:w="6735" w:type="dxa"/>
          <w:trHeight w:val="105"/>
        </w:trPr>
        <w:tc>
          <w:tcPr>
            <w:tcW w:w="89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6A2" w:rsidRDefault="00B216A2"/>
        </w:tc>
      </w:tr>
    </w:tbl>
    <w:p w:rsidR="00B216A2" w:rsidRDefault="00B216A2" w:rsidP="00B216A2">
      <w:pPr>
        <w:spacing w:after="0"/>
      </w:pPr>
      <w:r>
        <w:t>*Sous toute réserve car ce devis a été calculé à partir d’une estimation avant de recevoir la facture du prothésiste.</w:t>
      </w:r>
    </w:p>
    <w:p w:rsidR="00B216A2" w:rsidRDefault="00B216A2" w:rsidP="00B216A2">
      <w:pPr>
        <w:spacing w:after="0"/>
      </w:pPr>
      <w:r>
        <w:lastRenderedPageBreak/>
        <w:t>**Sous toute réserve, ce montant ne tient pas compte des retenues de l’organisme obligatoire en sus du ticket modérateur.</w:t>
      </w:r>
    </w:p>
    <w:p w:rsidR="00B216A2" w:rsidRDefault="00B216A2" w:rsidP="00B216A2">
      <w:pPr>
        <w:spacing w:after="0"/>
      </w:pPr>
      <w:r>
        <w:t>***Tableau des matériaux :</w:t>
      </w:r>
    </w:p>
    <w:tbl>
      <w:tblPr>
        <w:tblStyle w:val="Grilledutableau"/>
        <w:tblW w:w="0" w:type="auto"/>
        <w:tblInd w:w="0" w:type="dxa"/>
        <w:tblLook w:val="04A0"/>
      </w:tblPr>
      <w:tblGrid>
        <w:gridCol w:w="3567"/>
        <w:gridCol w:w="3565"/>
        <w:gridCol w:w="3544"/>
        <w:gridCol w:w="3544"/>
      </w:tblGrid>
      <w:tr w:rsidR="00B216A2" w:rsidTr="00B216A2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A : Alliage précieux ISO 22674 4/2006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B : Alliage Semi-précieux ISO 22674 4/2006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 xml:space="preserve">C : Alliage non précieux </w:t>
            </w:r>
            <w:proofErr w:type="spellStart"/>
            <w:r>
              <w:t>CoCr</w:t>
            </w:r>
            <w:proofErr w:type="spellEnd"/>
            <w:r>
              <w:t xml:space="preserve">  ISO 22674 4/2006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 xml:space="preserve">D : Alliage Non-précieux </w:t>
            </w:r>
            <w:proofErr w:type="spellStart"/>
            <w:r>
              <w:t>NiCr</w:t>
            </w:r>
            <w:proofErr w:type="spellEnd"/>
            <w:r>
              <w:t xml:space="preserve">  ISO 22674 4/2006</w:t>
            </w:r>
          </w:p>
        </w:tc>
      </w:tr>
      <w:tr w:rsidR="00B216A2" w:rsidTr="00B216A2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E : Céramique Dentaire ISO 6872 2008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 xml:space="preserve">F : </w:t>
            </w:r>
            <w:proofErr w:type="spellStart"/>
            <w:r>
              <w:t>Céramo</w:t>
            </w:r>
            <w:proofErr w:type="spellEnd"/>
            <w:r>
              <w:t>-métallique ISO 9693 1999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2" w:rsidRDefault="00B216A2">
            <w:r>
              <w:t>G : Dents en résine  ISO 22112 2005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2" w:rsidRDefault="00B216A2"/>
        </w:tc>
      </w:tr>
    </w:tbl>
    <w:p w:rsidR="00C967DF" w:rsidRDefault="00C967DF"/>
    <w:p w:rsidR="00B216A2" w:rsidRDefault="00B216A2"/>
    <w:p w:rsidR="00B216A2" w:rsidRDefault="00B216A2">
      <w:pPr>
        <w:rPr>
          <w:color w:val="0070C0"/>
        </w:rPr>
      </w:pPr>
      <w:r>
        <w:rPr>
          <w:color w:val="0070C0"/>
        </w:rPr>
        <w:t>Supprimez les mentions inutiles (bords/</w:t>
      </w:r>
      <w:proofErr w:type="spellStart"/>
      <w:r>
        <w:rPr>
          <w:color w:val="0070C0"/>
        </w:rPr>
        <w:t>intrado</w:t>
      </w:r>
      <w:proofErr w:type="spellEnd"/>
      <w:r>
        <w:rPr>
          <w:color w:val="0070C0"/>
        </w:rPr>
        <w:t xml:space="preserve">, complète/partielle…) </w:t>
      </w:r>
    </w:p>
    <w:p w:rsidR="00B216A2" w:rsidRPr="00B216A2" w:rsidRDefault="00B216A2">
      <w:pPr>
        <w:rPr>
          <w:color w:val="0070C0"/>
        </w:rPr>
      </w:pPr>
      <w:r>
        <w:rPr>
          <w:color w:val="0070C0"/>
        </w:rPr>
        <w:t>Dissociez les honoraires, si vous faites appel à un laboratoire.</w:t>
      </w:r>
    </w:p>
    <w:sectPr w:rsidR="00B216A2" w:rsidRPr="00B216A2" w:rsidSect="00B21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6A2"/>
    <w:rsid w:val="00B216A2"/>
    <w:rsid w:val="00C9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Thorin</dc:creator>
  <cp:lastModifiedBy>Cedric Thorin</cp:lastModifiedBy>
  <cp:revision>1</cp:revision>
  <dcterms:created xsi:type="dcterms:W3CDTF">2017-09-08T14:00:00Z</dcterms:created>
  <dcterms:modified xsi:type="dcterms:W3CDTF">2017-09-08T14:04:00Z</dcterms:modified>
</cp:coreProperties>
</file>